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8F4469" w:rsidRPr="008F4469" w14:paraId="15DA322B" w14:textId="77777777" w:rsidTr="008F3443">
        <w:trPr>
          <w:trHeight w:val="85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219D" w14:textId="77777777" w:rsidR="008F4469" w:rsidRPr="008F4469" w:rsidRDefault="008F4469" w:rsidP="008F4469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Calibri" w:hAnsi="Calibri" w:cs="Calibri"/>
                <w:b/>
                <w:bCs/>
                <w:iCs/>
                <w:sz w:val="20"/>
                <w:szCs w:val="20"/>
                <w:lang w:eastAsia="en-US"/>
              </w:rPr>
            </w:pPr>
            <w:r w:rsidRPr="008F4469">
              <w:rPr>
                <w:rFonts w:ascii="Calibri" w:hAnsi="Calibri" w:cs="Calibri"/>
                <w:b/>
                <w:bCs/>
                <w:iCs/>
                <w:sz w:val="20"/>
                <w:szCs w:val="20"/>
                <w:lang w:eastAsia="en-US"/>
              </w:rPr>
              <w:t xml:space="preserve">ZÁKLADNÍ ŠKOLA A MATEŘSKÁ ŠKOLA NEDOMICE OKRES MĚLNÍK, PŘÍSPĚVKOVÁ ORGANIZECE, </w:t>
            </w:r>
          </w:p>
          <w:p w14:paraId="25E33737" w14:textId="77777777" w:rsidR="008F4469" w:rsidRPr="008F4469" w:rsidRDefault="008F4469" w:rsidP="008F4469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Calibri" w:hAnsi="Calibri" w:cs="Calibri"/>
                <w:b/>
                <w:bCs/>
                <w:iCs/>
                <w:sz w:val="20"/>
                <w:szCs w:val="20"/>
                <w:lang w:eastAsia="en-US"/>
              </w:rPr>
            </w:pPr>
            <w:r w:rsidRPr="008F4469">
              <w:rPr>
                <w:rFonts w:ascii="Calibri" w:hAnsi="Calibri" w:cs="Calibri"/>
                <w:b/>
                <w:bCs/>
                <w:iCs/>
                <w:sz w:val="20"/>
                <w:szCs w:val="20"/>
                <w:lang w:eastAsia="en-US"/>
              </w:rPr>
              <w:t xml:space="preserve"> NEDOMICE 78, 277 16 </w:t>
            </w:r>
            <w:proofErr w:type="gramStart"/>
            <w:r w:rsidRPr="008F4469">
              <w:rPr>
                <w:rFonts w:ascii="Calibri" w:hAnsi="Calibri" w:cs="Calibri"/>
                <w:b/>
                <w:bCs/>
                <w:iCs/>
                <w:sz w:val="20"/>
                <w:szCs w:val="20"/>
                <w:lang w:eastAsia="en-US"/>
              </w:rPr>
              <w:t xml:space="preserve">NEDOMICE,   </w:t>
            </w:r>
            <w:proofErr w:type="gramEnd"/>
            <w:r w:rsidRPr="008F4469">
              <w:rPr>
                <w:rFonts w:ascii="Calibri" w:hAnsi="Calibri" w:cs="Calibri"/>
                <w:b/>
                <w:bCs/>
                <w:iCs/>
                <w:sz w:val="20"/>
                <w:szCs w:val="20"/>
                <w:lang w:eastAsia="en-US"/>
              </w:rPr>
              <w:t>TEL: 736629482   IČO: 71000445</w:t>
            </w:r>
          </w:p>
          <w:p w14:paraId="18C9EEC8" w14:textId="77777777" w:rsidR="008F4469" w:rsidRPr="008F4469" w:rsidRDefault="008F4469" w:rsidP="008F4469">
            <w:pPr>
              <w:tabs>
                <w:tab w:val="left" w:pos="3465"/>
              </w:tabs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Calibri" w:hAnsi="Calibri" w:cs="Calibri"/>
                <w:b/>
                <w:bCs/>
                <w:iCs/>
                <w:sz w:val="22"/>
                <w:szCs w:val="22"/>
                <w:lang w:eastAsia="en-US"/>
              </w:rPr>
            </w:pPr>
            <w:proofErr w:type="gramStart"/>
            <w:r w:rsidRPr="008F4469">
              <w:rPr>
                <w:rFonts w:ascii="Calibri" w:hAnsi="Calibri" w:cs="Calibri"/>
                <w:b/>
                <w:bCs/>
                <w:iCs/>
                <w:sz w:val="20"/>
                <w:szCs w:val="20"/>
                <w:lang w:eastAsia="en-US"/>
              </w:rPr>
              <w:t>Email:  zsamsnedomice@gmail.com</w:t>
            </w:r>
            <w:proofErr w:type="gramEnd"/>
          </w:p>
        </w:tc>
      </w:tr>
    </w:tbl>
    <w:p w14:paraId="6EC36858" w14:textId="4B42289D" w:rsidR="008F4469" w:rsidRPr="008F4469" w:rsidRDefault="008F4469" w:rsidP="008F4469">
      <w:pPr>
        <w:suppressAutoHyphens/>
        <w:autoSpaceDN w:val="0"/>
        <w:textAlignment w:val="baseline"/>
        <w:rPr>
          <w:rFonts w:ascii="Calibri" w:hAnsi="Calibri" w:cs="Calibri"/>
          <w:kern w:val="3"/>
          <w:sz w:val="26"/>
          <w:szCs w:val="26"/>
        </w:rPr>
      </w:pPr>
    </w:p>
    <w:p w14:paraId="44C637DA" w14:textId="72F8BB9B" w:rsidR="00B4301C" w:rsidRPr="006142EB" w:rsidRDefault="00B4301C" w:rsidP="008F4469">
      <w:pPr>
        <w:jc w:val="center"/>
        <w:rPr>
          <w:rFonts w:asciiTheme="minorHAnsi" w:hAnsiTheme="minorHAnsi" w:cstheme="minorHAnsi"/>
          <w:sz w:val="36"/>
          <w:szCs w:val="36"/>
          <w:u w:val="single"/>
        </w:rPr>
      </w:pPr>
      <w:r w:rsidRPr="006142EB">
        <w:rPr>
          <w:rFonts w:asciiTheme="minorHAnsi" w:hAnsiTheme="minorHAnsi" w:cstheme="minorHAnsi"/>
          <w:sz w:val="36"/>
          <w:szCs w:val="36"/>
          <w:u w:val="single"/>
        </w:rPr>
        <w:t>Řád školní jídelny</w:t>
      </w:r>
    </w:p>
    <w:p w14:paraId="035974F3" w14:textId="77777777" w:rsidR="00B4301C" w:rsidRPr="006142EB" w:rsidRDefault="00B4301C" w:rsidP="00B4301C">
      <w:pPr>
        <w:rPr>
          <w:rFonts w:asciiTheme="minorHAnsi" w:hAnsiTheme="minorHAnsi" w:cstheme="minorHAnsi"/>
          <w:b/>
        </w:rPr>
      </w:pPr>
    </w:p>
    <w:p w14:paraId="19E83E16" w14:textId="77777777" w:rsidR="00B4301C" w:rsidRPr="006142EB" w:rsidRDefault="00B4301C" w:rsidP="00B4301C">
      <w:pPr>
        <w:rPr>
          <w:rFonts w:asciiTheme="minorHAnsi" w:hAnsiTheme="minorHAnsi" w:cstheme="minorHAnsi"/>
          <w:b/>
        </w:rPr>
      </w:pPr>
      <w:r w:rsidRPr="006142EB">
        <w:rPr>
          <w:rFonts w:asciiTheme="minorHAnsi" w:hAnsiTheme="minorHAnsi" w:cstheme="minorHAnsi"/>
          <w:b/>
        </w:rPr>
        <w:t>1. Škola poskytuje prostřednictvím své školní jídelny:</w:t>
      </w:r>
    </w:p>
    <w:p w14:paraId="7DA2811E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1.1. Školní stravování žákům ZŠ a MŠ Nedomice,</w:t>
      </w:r>
    </w:p>
    <w:p w14:paraId="5E4065C4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1.2. Závodní stravování vlastním zaměstnancům organizace,</w:t>
      </w:r>
    </w:p>
    <w:p w14:paraId="678CF26F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1.3. Stravování žákům jiných škol a cizím strávníkům v rámci doplňkové činnosti.</w:t>
      </w:r>
    </w:p>
    <w:p w14:paraId="253D6B2F" w14:textId="77777777" w:rsidR="00B4301C" w:rsidRPr="006142EB" w:rsidRDefault="00B4301C" w:rsidP="00B4301C">
      <w:pPr>
        <w:rPr>
          <w:rFonts w:asciiTheme="minorHAnsi" w:hAnsiTheme="minorHAnsi" w:cstheme="minorHAnsi"/>
        </w:rPr>
      </w:pPr>
    </w:p>
    <w:p w14:paraId="1AD58F28" w14:textId="3E4FD820" w:rsidR="001B2634" w:rsidRDefault="001B2634" w:rsidP="00B4301C">
      <w:pPr>
        <w:rPr>
          <w:rFonts w:asciiTheme="minorHAnsi" w:hAnsiTheme="minorHAnsi" w:cstheme="minorHAnsi"/>
          <w:b/>
          <w:bCs/>
        </w:rPr>
      </w:pPr>
      <w:r w:rsidRPr="001B2634">
        <w:rPr>
          <w:rFonts w:asciiTheme="minorHAnsi" w:hAnsiTheme="minorHAnsi" w:cstheme="minorHAnsi"/>
          <w:b/>
          <w:bCs/>
        </w:rPr>
        <w:t xml:space="preserve">2.Zařízení školního stravování se řídí: </w:t>
      </w:r>
    </w:p>
    <w:p w14:paraId="5B00363A" w14:textId="77777777" w:rsidR="00340CB2" w:rsidRDefault="00340CB2" w:rsidP="00340CB2">
      <w:pPr>
        <w:numPr>
          <w:ilvl w:val="0"/>
          <w:numId w:val="1"/>
        </w:numPr>
        <w:spacing w:before="100" w:beforeAutospacing="1" w:after="100" w:afterAutospacing="1"/>
      </w:pPr>
      <w:r>
        <w:t>zákonem č. 561/2004 Sb., o předškolním, základním, středním, vyšším odborném a jiném vzdělávání (školský zákon), ve znění pozdějších předpisů, a vyhláškou MŠMT č. 107/2005 Sb., o školním stravování, ve znění pozdějších předpisů, </w:t>
      </w:r>
    </w:p>
    <w:p w14:paraId="322D3978" w14:textId="77777777" w:rsidR="00340CB2" w:rsidRDefault="00340CB2" w:rsidP="00340CB2">
      <w:pPr>
        <w:numPr>
          <w:ilvl w:val="0"/>
          <w:numId w:val="1"/>
        </w:numPr>
        <w:spacing w:before="100" w:beforeAutospacing="1" w:after="100" w:afterAutospacing="1"/>
      </w:pPr>
      <w:r>
        <w:t>zákonem č. 258/2000 Sb., o ochraně veřejného zdraví a o změně některých souvisejících zákonů, ve znění pozdějších předpisů, a vyhláškou č. 602/2006 Sb., o hygienických požadavcích na stravovací služby a o zásadách osobní a provozní hygieny při činnostech epidemiologicky závažných, ve znění pozdějších předpisů, </w:t>
      </w:r>
    </w:p>
    <w:p w14:paraId="0C0287BD" w14:textId="77777777" w:rsidR="00340CB2" w:rsidRDefault="00340CB2" w:rsidP="00340CB2">
      <w:pPr>
        <w:numPr>
          <w:ilvl w:val="0"/>
          <w:numId w:val="1"/>
        </w:numPr>
        <w:spacing w:before="100" w:beforeAutospacing="1" w:after="100" w:afterAutospacing="1"/>
      </w:pPr>
      <w:r>
        <w:t>zákonem č. 250/2000 Sb., o rozpočtových pravidlech územních rozpočtů, ve znění pozdějších předpisů,</w:t>
      </w:r>
    </w:p>
    <w:p w14:paraId="581E1AA7" w14:textId="77777777" w:rsidR="00340CB2" w:rsidRDefault="00340CB2" w:rsidP="00340CB2">
      <w:pPr>
        <w:numPr>
          <w:ilvl w:val="0"/>
          <w:numId w:val="1"/>
        </w:numPr>
        <w:spacing w:before="100" w:beforeAutospacing="1" w:after="100" w:afterAutospacing="1"/>
      </w:pPr>
      <w:r>
        <w:t>Nařízením Evropského parlamentu a Rady (ES) č. 852/2004 ze dne 29. dubna 2004 o hygieně potravin,</w:t>
      </w:r>
    </w:p>
    <w:p w14:paraId="15F14CF7" w14:textId="77777777" w:rsidR="00340CB2" w:rsidRDefault="00340CB2" w:rsidP="00340CB2">
      <w:pPr>
        <w:numPr>
          <w:ilvl w:val="0"/>
          <w:numId w:val="1"/>
        </w:numPr>
        <w:spacing w:before="100" w:beforeAutospacing="1" w:after="100" w:afterAutospacing="1"/>
      </w:pPr>
      <w:r>
        <w:t>vyhláškou č. 84/2005 Sb., o nákladech na stravování a jejich úhradě v příspěvkových organizacích zřízených územními samosprávnými celky, ve znění pozdějších předpisů.</w:t>
      </w:r>
    </w:p>
    <w:p w14:paraId="039EC232" w14:textId="77777777" w:rsidR="00FA4657" w:rsidRPr="001B2634" w:rsidRDefault="00FA4657" w:rsidP="00B4301C">
      <w:pPr>
        <w:rPr>
          <w:rFonts w:asciiTheme="minorHAnsi" w:hAnsiTheme="minorHAnsi" w:cstheme="minorHAnsi"/>
          <w:b/>
          <w:bCs/>
        </w:rPr>
      </w:pPr>
    </w:p>
    <w:p w14:paraId="4A72C55D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  <w:b/>
          <w:bCs/>
        </w:rPr>
        <w:t>3. Provozní doba ve školní jídeln</w:t>
      </w:r>
      <w:r w:rsidRPr="006142EB">
        <w:rPr>
          <w:rFonts w:asciiTheme="minorHAnsi" w:hAnsiTheme="minorHAnsi" w:cstheme="minorHAnsi"/>
        </w:rPr>
        <w:t>ě</w:t>
      </w:r>
    </w:p>
    <w:p w14:paraId="300A6DE2" w14:textId="3009DEC3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3.1. Provozní doba ve školní jídelně je stanovena na pondělí až pátek od 6</w:t>
      </w:r>
      <w:r w:rsidR="008F4469" w:rsidRPr="006142EB">
        <w:rPr>
          <w:rFonts w:asciiTheme="minorHAnsi" w:hAnsiTheme="minorHAnsi" w:cstheme="minorHAnsi"/>
        </w:rPr>
        <w:t>.</w:t>
      </w:r>
      <w:r w:rsidRPr="006142EB">
        <w:rPr>
          <w:rFonts w:asciiTheme="minorHAnsi" w:hAnsiTheme="minorHAnsi" w:cstheme="minorHAnsi"/>
        </w:rPr>
        <w:t>30 do 15</w:t>
      </w:r>
      <w:r w:rsidR="008F4469" w:rsidRPr="006142EB">
        <w:rPr>
          <w:rFonts w:asciiTheme="minorHAnsi" w:hAnsiTheme="minorHAnsi" w:cstheme="minorHAnsi"/>
        </w:rPr>
        <w:t>.</w:t>
      </w:r>
      <w:r w:rsidRPr="006142EB">
        <w:rPr>
          <w:rFonts w:asciiTheme="minorHAnsi" w:hAnsiTheme="minorHAnsi" w:cstheme="minorHAnsi"/>
        </w:rPr>
        <w:t>00 hod</w:t>
      </w:r>
      <w:r w:rsidR="008F4469" w:rsidRPr="006142EB">
        <w:rPr>
          <w:rFonts w:asciiTheme="minorHAnsi" w:hAnsiTheme="minorHAnsi" w:cstheme="minorHAnsi"/>
        </w:rPr>
        <w:t>in</w:t>
      </w:r>
      <w:r w:rsidRPr="006142EB">
        <w:rPr>
          <w:rFonts w:asciiTheme="minorHAnsi" w:hAnsiTheme="minorHAnsi" w:cstheme="minorHAnsi"/>
        </w:rPr>
        <w:t>.</w:t>
      </w:r>
    </w:p>
    <w:p w14:paraId="1B263C90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3.2. Provoz školní jídelny bude uzavřen v období státních svátků, ve dnech pracovního klidu a</w:t>
      </w:r>
    </w:p>
    <w:p w14:paraId="24EE2267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během školních prázdnin. Mimořádně lze uzavřít provoz ve dnech mimořádného volna pro žáky.</w:t>
      </w:r>
    </w:p>
    <w:p w14:paraId="5EAA84D6" w14:textId="68E0979A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3.3. Výdej stravy je stanoven ve dnech stravování od 11</w:t>
      </w:r>
      <w:r w:rsidR="008F4469" w:rsidRPr="006142EB">
        <w:rPr>
          <w:rFonts w:asciiTheme="minorHAnsi" w:hAnsiTheme="minorHAnsi" w:cstheme="minorHAnsi"/>
        </w:rPr>
        <w:t>.</w:t>
      </w:r>
      <w:r w:rsidRPr="006142EB">
        <w:rPr>
          <w:rFonts w:asciiTheme="minorHAnsi" w:hAnsiTheme="minorHAnsi" w:cstheme="minorHAnsi"/>
        </w:rPr>
        <w:t xml:space="preserve">35 </w:t>
      </w:r>
      <w:r w:rsidR="008F4469" w:rsidRPr="006142EB">
        <w:rPr>
          <w:rFonts w:asciiTheme="minorHAnsi" w:hAnsiTheme="minorHAnsi" w:cstheme="minorHAnsi"/>
        </w:rPr>
        <w:t xml:space="preserve">hodin </w:t>
      </w:r>
      <w:r w:rsidRPr="006142EB">
        <w:rPr>
          <w:rFonts w:asciiTheme="minorHAnsi" w:hAnsiTheme="minorHAnsi" w:cstheme="minorHAnsi"/>
        </w:rPr>
        <w:t>do 1</w:t>
      </w:r>
      <w:r w:rsidR="008F4469" w:rsidRPr="006142EB">
        <w:rPr>
          <w:rFonts w:asciiTheme="minorHAnsi" w:hAnsiTheme="minorHAnsi" w:cstheme="minorHAnsi"/>
        </w:rPr>
        <w:t>2.3</w:t>
      </w:r>
      <w:r w:rsidRPr="006142EB">
        <w:rPr>
          <w:rFonts w:asciiTheme="minorHAnsi" w:hAnsiTheme="minorHAnsi" w:cstheme="minorHAnsi"/>
        </w:rPr>
        <w:t>0</w:t>
      </w:r>
      <w:r w:rsidR="008F4469" w:rsidRPr="006142EB">
        <w:rPr>
          <w:rFonts w:asciiTheme="minorHAnsi" w:hAnsiTheme="minorHAnsi" w:cstheme="minorHAnsi"/>
        </w:rPr>
        <w:t xml:space="preserve"> hodin</w:t>
      </w:r>
      <w:r w:rsidRPr="006142EB">
        <w:rPr>
          <w:rFonts w:asciiTheme="minorHAnsi" w:hAnsiTheme="minorHAnsi" w:cstheme="minorHAnsi"/>
        </w:rPr>
        <w:t>.</w:t>
      </w:r>
    </w:p>
    <w:p w14:paraId="4EB6E127" w14:textId="77777777" w:rsidR="00B4301C" w:rsidRPr="006142EB" w:rsidRDefault="00B4301C" w:rsidP="00B4301C">
      <w:pPr>
        <w:rPr>
          <w:rFonts w:asciiTheme="minorHAnsi" w:hAnsiTheme="minorHAnsi" w:cstheme="minorHAnsi"/>
        </w:rPr>
      </w:pPr>
    </w:p>
    <w:p w14:paraId="58E88615" w14:textId="77777777" w:rsidR="00B4301C" w:rsidRPr="006142EB" w:rsidRDefault="00B4301C" w:rsidP="00B4301C">
      <w:pPr>
        <w:rPr>
          <w:rFonts w:asciiTheme="minorHAnsi" w:hAnsiTheme="minorHAnsi" w:cstheme="minorHAnsi"/>
          <w:b/>
        </w:rPr>
      </w:pPr>
      <w:r w:rsidRPr="006142EB">
        <w:rPr>
          <w:rFonts w:asciiTheme="minorHAnsi" w:hAnsiTheme="minorHAnsi" w:cstheme="minorHAnsi"/>
          <w:b/>
        </w:rPr>
        <w:t>4. Způsob přihlašování a odhlašování obědů</w:t>
      </w:r>
    </w:p>
    <w:p w14:paraId="6B6CC990" w14:textId="7A336C2B" w:rsidR="008F4469" w:rsidRPr="006142EB" w:rsidRDefault="00B4301C" w:rsidP="008F4469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4.1. Pro styk se strávníky je každý pracovní den vymezena doba od </w:t>
      </w:r>
      <w:r w:rsidR="008F4469" w:rsidRPr="006142EB">
        <w:rPr>
          <w:rFonts w:asciiTheme="minorHAnsi" w:hAnsiTheme="minorHAnsi" w:cstheme="minorHAnsi"/>
        </w:rPr>
        <w:t>6</w:t>
      </w:r>
      <w:r w:rsidRPr="006142EB">
        <w:rPr>
          <w:rFonts w:asciiTheme="minorHAnsi" w:hAnsiTheme="minorHAnsi" w:cstheme="minorHAnsi"/>
        </w:rPr>
        <w:t xml:space="preserve"> do </w:t>
      </w:r>
      <w:r w:rsidR="008F4469" w:rsidRPr="006142EB">
        <w:rPr>
          <w:rFonts w:asciiTheme="minorHAnsi" w:hAnsiTheme="minorHAnsi" w:cstheme="minorHAnsi"/>
        </w:rPr>
        <w:t>10</w:t>
      </w:r>
      <w:r w:rsidRPr="006142EB">
        <w:rPr>
          <w:rFonts w:asciiTheme="minorHAnsi" w:hAnsiTheme="minorHAnsi" w:cstheme="minorHAnsi"/>
        </w:rPr>
        <w:t xml:space="preserve"> hod</w:t>
      </w:r>
      <w:r w:rsidR="008F4469" w:rsidRPr="006142EB">
        <w:rPr>
          <w:rFonts w:asciiTheme="minorHAnsi" w:hAnsiTheme="minorHAnsi" w:cstheme="minorHAnsi"/>
        </w:rPr>
        <w:t>in</w:t>
      </w:r>
    </w:p>
    <w:p w14:paraId="37E7752B" w14:textId="0C6764AA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4.2. Strava se odhlašuje nejpozději do </w:t>
      </w:r>
      <w:r w:rsidR="008F4469" w:rsidRPr="006142EB">
        <w:rPr>
          <w:rFonts w:asciiTheme="minorHAnsi" w:hAnsiTheme="minorHAnsi" w:cstheme="minorHAnsi"/>
        </w:rPr>
        <w:t>6.</w:t>
      </w:r>
      <w:r w:rsidRPr="006142EB">
        <w:rPr>
          <w:rFonts w:asciiTheme="minorHAnsi" w:hAnsiTheme="minorHAnsi" w:cstheme="minorHAnsi"/>
        </w:rPr>
        <w:t>00 hod</w:t>
      </w:r>
      <w:r w:rsidR="008F4469" w:rsidRPr="006142EB">
        <w:rPr>
          <w:rFonts w:asciiTheme="minorHAnsi" w:hAnsiTheme="minorHAnsi" w:cstheme="minorHAnsi"/>
        </w:rPr>
        <w:t xml:space="preserve">iny ranní téhož dne v aplikaci </w:t>
      </w:r>
      <w:r w:rsidR="008F4469" w:rsidRPr="006142EB">
        <w:rPr>
          <w:rFonts w:asciiTheme="minorHAnsi" w:hAnsiTheme="minorHAnsi" w:cstheme="minorHAnsi"/>
          <w:b/>
          <w:bCs/>
        </w:rPr>
        <w:t>strava.cz</w:t>
      </w:r>
      <w:r w:rsidRPr="006142EB">
        <w:rPr>
          <w:rFonts w:asciiTheme="minorHAnsi" w:hAnsiTheme="minorHAnsi" w:cstheme="minorHAnsi"/>
        </w:rPr>
        <w:t xml:space="preserve"> </w:t>
      </w:r>
    </w:p>
    <w:p w14:paraId="4586BADA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4.3. Zařízení školního stravování zabezpečuje hmotnou péči pro žáky pouze v době pobytu žáka ve škole. Za pobyt ve škole se považuje i první den nemoci žáka.</w:t>
      </w:r>
    </w:p>
    <w:p w14:paraId="1104FF38" w14:textId="5224DB23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4.4. Neodhlášená a nevyzvednutá strava propadá, strávník nemá nárok na náhradu neodebrané</w:t>
      </w:r>
      <w:r w:rsidR="008F4469" w:rsidRPr="006142EB">
        <w:rPr>
          <w:rFonts w:asciiTheme="minorHAnsi" w:hAnsiTheme="minorHAnsi" w:cstheme="minorHAnsi"/>
        </w:rPr>
        <w:t xml:space="preserve"> </w:t>
      </w:r>
      <w:r w:rsidRPr="006142EB">
        <w:rPr>
          <w:rFonts w:asciiTheme="minorHAnsi" w:hAnsiTheme="minorHAnsi" w:cstheme="minorHAnsi"/>
        </w:rPr>
        <w:t>stravy.</w:t>
      </w:r>
    </w:p>
    <w:p w14:paraId="3BDA8229" w14:textId="77777777" w:rsidR="00B94AFA" w:rsidRPr="00B94AFA" w:rsidRDefault="00B94AFA" w:rsidP="00B94AF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B94AFA">
        <w:rPr>
          <w:rFonts w:ascii="Arial" w:hAnsi="Arial" w:cs="Arial"/>
          <w:color w:val="000000"/>
          <w:sz w:val="22"/>
          <w:szCs w:val="22"/>
        </w:rPr>
        <w:t>Vydané jídlo (i odpolední svačina) je určeno ke konzumaci v jídelně, nesmí se vynášet ven a dále skladovat – vyhláška Min. zdravotnictví § 25 odst. 4 vyhlášky č. 602/2006 Sb.</w:t>
      </w:r>
    </w:p>
    <w:p w14:paraId="623C8E18" w14:textId="77777777" w:rsidR="00B94AFA" w:rsidRDefault="00B94AFA" w:rsidP="00B4301C">
      <w:pPr>
        <w:rPr>
          <w:rFonts w:asciiTheme="minorHAnsi" w:hAnsiTheme="minorHAnsi" w:cstheme="minorHAnsi"/>
          <w:b/>
        </w:rPr>
      </w:pPr>
    </w:p>
    <w:p w14:paraId="1C350A54" w14:textId="7BDCD74D" w:rsidR="00B94AFA" w:rsidRPr="006142EB" w:rsidRDefault="00B4301C" w:rsidP="00B4301C">
      <w:pPr>
        <w:rPr>
          <w:rFonts w:asciiTheme="minorHAnsi" w:hAnsiTheme="minorHAnsi" w:cstheme="minorHAnsi"/>
          <w:b/>
        </w:rPr>
      </w:pPr>
      <w:r w:rsidRPr="006142EB">
        <w:rPr>
          <w:rFonts w:asciiTheme="minorHAnsi" w:hAnsiTheme="minorHAnsi" w:cstheme="minorHAnsi"/>
          <w:b/>
        </w:rPr>
        <w:t>5. Úhrada stravného ve školní jídelně</w:t>
      </w:r>
    </w:p>
    <w:p w14:paraId="6613F825" w14:textId="67E4B12C" w:rsidR="00B4301C" w:rsidRPr="006142EB" w:rsidRDefault="00B4301C" w:rsidP="008F4469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5.1. Strava se platí zálohově na další měsíc. V případě nezaplacení stravného nebude strava</w:t>
      </w:r>
      <w:r w:rsidR="008F4469" w:rsidRPr="006142EB">
        <w:rPr>
          <w:rFonts w:asciiTheme="minorHAnsi" w:hAnsiTheme="minorHAnsi" w:cstheme="minorHAnsi"/>
        </w:rPr>
        <w:t xml:space="preserve"> </w:t>
      </w:r>
      <w:r w:rsidRPr="006142EB">
        <w:rPr>
          <w:rFonts w:asciiTheme="minorHAnsi" w:hAnsiTheme="minorHAnsi" w:cstheme="minorHAnsi"/>
        </w:rPr>
        <w:t>poskytnuta.</w:t>
      </w:r>
    </w:p>
    <w:p w14:paraId="18EE74CB" w14:textId="17066AD5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5.2. Možnosti placení stravného:</w:t>
      </w:r>
    </w:p>
    <w:p w14:paraId="0F035CDA" w14:textId="7C5C7E2C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lastRenderedPageBreak/>
        <w:t xml:space="preserve">a) hotově </w:t>
      </w:r>
      <w:r w:rsidR="008F4469" w:rsidRPr="006142EB">
        <w:rPr>
          <w:rFonts w:asciiTheme="minorHAnsi" w:hAnsiTheme="minorHAnsi" w:cstheme="minorHAnsi"/>
        </w:rPr>
        <w:t>u vedoucí ŠJ do 15. dne měsíce</w:t>
      </w:r>
    </w:p>
    <w:p w14:paraId="0F0DC727" w14:textId="11FDAA35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b) bezhotovostně inkasem z účtu strávníka </w:t>
      </w:r>
      <w:r w:rsidR="008F4469" w:rsidRPr="006142EB">
        <w:rPr>
          <w:rFonts w:asciiTheme="minorHAnsi" w:hAnsiTheme="minorHAnsi" w:cstheme="minorHAnsi"/>
        </w:rPr>
        <w:t xml:space="preserve">na účet: </w:t>
      </w:r>
      <w:proofErr w:type="spellStart"/>
      <w:r w:rsidRPr="006142EB">
        <w:rPr>
          <w:rFonts w:asciiTheme="minorHAnsi" w:hAnsiTheme="minorHAnsi" w:cstheme="minorHAnsi"/>
        </w:rPr>
        <w:t>č.ú</w:t>
      </w:r>
      <w:proofErr w:type="spellEnd"/>
      <w:r w:rsidRPr="006142EB">
        <w:rPr>
          <w:rFonts w:asciiTheme="minorHAnsi" w:hAnsiTheme="minorHAnsi" w:cstheme="minorHAnsi"/>
        </w:rPr>
        <w:t xml:space="preserve">. </w:t>
      </w:r>
      <w:r w:rsidR="008F4469" w:rsidRPr="006142EB">
        <w:rPr>
          <w:rFonts w:asciiTheme="minorHAnsi" w:hAnsiTheme="minorHAnsi" w:cstheme="minorHAnsi"/>
          <w:b/>
          <w:bCs/>
        </w:rPr>
        <w:t>710004452/5500</w:t>
      </w:r>
    </w:p>
    <w:p w14:paraId="1E9DE03D" w14:textId="77777777" w:rsidR="00B4301C" w:rsidRPr="006142EB" w:rsidRDefault="00B4301C" w:rsidP="00B4301C">
      <w:pPr>
        <w:rPr>
          <w:rFonts w:asciiTheme="minorHAnsi" w:hAnsiTheme="minorHAnsi" w:cstheme="minorHAnsi"/>
        </w:rPr>
      </w:pPr>
    </w:p>
    <w:p w14:paraId="29B03910" w14:textId="77777777" w:rsidR="00B4301C" w:rsidRPr="006142EB" w:rsidRDefault="00B4301C" w:rsidP="00B4301C">
      <w:pPr>
        <w:rPr>
          <w:rFonts w:asciiTheme="minorHAnsi" w:hAnsiTheme="minorHAnsi" w:cstheme="minorHAnsi"/>
          <w:b/>
          <w:bCs/>
        </w:rPr>
      </w:pPr>
      <w:r w:rsidRPr="006142EB">
        <w:rPr>
          <w:rFonts w:asciiTheme="minorHAnsi" w:hAnsiTheme="minorHAnsi" w:cstheme="minorHAnsi"/>
          <w:b/>
          <w:bCs/>
        </w:rPr>
        <w:t>6. Úplata za stravování</w:t>
      </w:r>
    </w:p>
    <w:p w14:paraId="71BC2220" w14:textId="65844823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6.1. Zařízení školního stravování zabezpečují hmotnou péči pro žáky pouze v době pobytu ve</w:t>
      </w:r>
      <w:r w:rsidR="008F4469" w:rsidRPr="006142EB">
        <w:rPr>
          <w:rFonts w:asciiTheme="minorHAnsi" w:hAnsiTheme="minorHAnsi" w:cstheme="minorHAnsi"/>
        </w:rPr>
        <w:t xml:space="preserve"> </w:t>
      </w:r>
      <w:r w:rsidRPr="006142EB">
        <w:rPr>
          <w:rFonts w:asciiTheme="minorHAnsi" w:hAnsiTheme="minorHAnsi" w:cstheme="minorHAnsi"/>
        </w:rPr>
        <w:t>škole. Za pobyt ve škole se považuje i první den nemoci žáka a zákonný zástupce si může</w:t>
      </w:r>
      <w:r w:rsidR="008F4469" w:rsidRPr="006142EB">
        <w:rPr>
          <w:rFonts w:asciiTheme="minorHAnsi" w:hAnsiTheme="minorHAnsi" w:cstheme="minorHAnsi"/>
        </w:rPr>
        <w:t xml:space="preserve"> </w:t>
      </w:r>
      <w:r w:rsidRPr="006142EB">
        <w:rPr>
          <w:rFonts w:asciiTheme="minorHAnsi" w:hAnsiTheme="minorHAnsi" w:cstheme="minorHAnsi"/>
        </w:rPr>
        <w:t>stravu odnést v jídlonosiči. Druhý a další dny nemoci nejsou považovány za pobyt ve</w:t>
      </w:r>
      <w:r w:rsidR="008F4469" w:rsidRPr="006142EB">
        <w:rPr>
          <w:rFonts w:asciiTheme="minorHAnsi" w:hAnsiTheme="minorHAnsi" w:cstheme="minorHAnsi"/>
        </w:rPr>
        <w:t xml:space="preserve"> </w:t>
      </w:r>
      <w:r w:rsidRPr="006142EB">
        <w:rPr>
          <w:rFonts w:asciiTheme="minorHAnsi" w:hAnsiTheme="minorHAnsi" w:cstheme="minorHAnsi"/>
        </w:rPr>
        <w:t>škole a žák (zákonný zástupce) stravu odebrat nemů</w:t>
      </w:r>
      <w:r w:rsidR="00700BAD" w:rsidRPr="006142EB">
        <w:rPr>
          <w:rFonts w:asciiTheme="minorHAnsi" w:hAnsiTheme="minorHAnsi" w:cstheme="minorHAnsi"/>
        </w:rPr>
        <w:t>že</w:t>
      </w:r>
    </w:p>
    <w:p w14:paraId="5BCCCB94" w14:textId="77777777" w:rsidR="00700BAD" w:rsidRPr="006142EB" w:rsidRDefault="00700BAD" w:rsidP="00B4301C">
      <w:pPr>
        <w:rPr>
          <w:rFonts w:asciiTheme="minorHAnsi" w:hAnsiTheme="minorHAnsi" w:cstheme="minorHAnsi"/>
        </w:rPr>
      </w:pPr>
    </w:p>
    <w:p w14:paraId="2539E051" w14:textId="6AC3276F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6.</w:t>
      </w:r>
      <w:r w:rsidR="00700BAD" w:rsidRPr="006142EB">
        <w:rPr>
          <w:rFonts w:asciiTheme="minorHAnsi" w:hAnsiTheme="minorHAnsi" w:cstheme="minorHAnsi"/>
        </w:rPr>
        <w:t>2</w:t>
      </w:r>
      <w:r w:rsidRPr="006142EB">
        <w:rPr>
          <w:rFonts w:asciiTheme="minorHAnsi" w:hAnsiTheme="minorHAnsi" w:cstheme="minorHAnsi"/>
        </w:rPr>
        <w:t>. Sazby stravného:</w:t>
      </w:r>
    </w:p>
    <w:p w14:paraId="385F5818" w14:textId="2A341533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a) </w:t>
      </w:r>
      <w:r w:rsidR="00700BAD" w:rsidRPr="006142EB">
        <w:rPr>
          <w:rFonts w:asciiTheme="minorHAnsi" w:hAnsiTheme="minorHAnsi" w:cstheme="minorHAnsi"/>
        </w:rPr>
        <w:t>děti od 7 let oběd 25 Kč, přesnídávka + svačina 12 Kč + 10 Kč = 22 Kč</w:t>
      </w:r>
    </w:p>
    <w:p w14:paraId="4B793937" w14:textId="2D56DDD8" w:rsidR="00700BAD" w:rsidRPr="006142EB" w:rsidRDefault="00700BAD" w:rsidP="00B4301C">
      <w:pPr>
        <w:rPr>
          <w:rFonts w:asciiTheme="minorHAnsi" w:hAnsiTheme="minorHAnsi" w:cstheme="minorHAnsi"/>
          <w:b/>
          <w:bCs/>
        </w:rPr>
      </w:pPr>
      <w:r w:rsidRPr="006142EB">
        <w:rPr>
          <w:rFonts w:asciiTheme="minorHAnsi" w:hAnsiTheme="minorHAnsi" w:cstheme="minorHAnsi"/>
          <w:b/>
          <w:bCs/>
        </w:rPr>
        <w:t>celkem 47 Kč</w:t>
      </w:r>
    </w:p>
    <w:p w14:paraId="315170CF" w14:textId="4FD24FB5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b) </w:t>
      </w:r>
      <w:r w:rsidR="00700BAD" w:rsidRPr="006142EB">
        <w:rPr>
          <w:rFonts w:asciiTheme="minorHAnsi" w:hAnsiTheme="minorHAnsi" w:cstheme="minorHAnsi"/>
        </w:rPr>
        <w:t>děti nad 7 let oběd 29 Kč, přesnídávka + svačina 12 Kč + 10 Kč = 22 Kč</w:t>
      </w:r>
    </w:p>
    <w:p w14:paraId="3FD0C201" w14:textId="67C370FC" w:rsidR="00700BAD" w:rsidRPr="006142EB" w:rsidRDefault="00700BAD" w:rsidP="00B4301C">
      <w:pPr>
        <w:rPr>
          <w:rFonts w:asciiTheme="minorHAnsi" w:hAnsiTheme="minorHAnsi" w:cstheme="minorHAnsi"/>
          <w:b/>
          <w:bCs/>
        </w:rPr>
      </w:pPr>
      <w:r w:rsidRPr="006142EB">
        <w:rPr>
          <w:rFonts w:asciiTheme="minorHAnsi" w:hAnsiTheme="minorHAnsi" w:cstheme="minorHAnsi"/>
          <w:b/>
          <w:bCs/>
        </w:rPr>
        <w:t>celkem 51 Kč</w:t>
      </w:r>
    </w:p>
    <w:p w14:paraId="1C618FF1" w14:textId="553C013E" w:rsidR="00B4301C" w:rsidRPr="006142EB" w:rsidRDefault="00B4301C" w:rsidP="00B4301C">
      <w:pPr>
        <w:rPr>
          <w:rFonts w:asciiTheme="minorHAnsi" w:hAnsiTheme="minorHAnsi" w:cstheme="minorHAnsi"/>
          <w:b/>
          <w:bCs/>
        </w:rPr>
      </w:pPr>
      <w:r w:rsidRPr="006142EB">
        <w:rPr>
          <w:rFonts w:asciiTheme="minorHAnsi" w:hAnsiTheme="minorHAnsi" w:cstheme="minorHAnsi"/>
        </w:rPr>
        <w:t xml:space="preserve">c) žáci </w:t>
      </w:r>
      <w:proofErr w:type="gramStart"/>
      <w:r w:rsidR="00700BAD" w:rsidRPr="006142EB">
        <w:rPr>
          <w:rFonts w:asciiTheme="minorHAnsi" w:hAnsiTheme="minorHAnsi" w:cstheme="minorHAnsi"/>
        </w:rPr>
        <w:t>7 – 10</w:t>
      </w:r>
      <w:proofErr w:type="gramEnd"/>
      <w:r w:rsidR="00700BAD" w:rsidRPr="006142EB">
        <w:rPr>
          <w:rFonts w:asciiTheme="minorHAnsi" w:hAnsiTheme="minorHAnsi" w:cstheme="minorHAnsi"/>
        </w:rPr>
        <w:t xml:space="preserve"> </w:t>
      </w:r>
      <w:r w:rsidRPr="006142EB">
        <w:rPr>
          <w:rFonts w:asciiTheme="minorHAnsi" w:hAnsiTheme="minorHAnsi" w:cstheme="minorHAnsi"/>
        </w:rPr>
        <w:t xml:space="preserve">let </w:t>
      </w:r>
      <w:r w:rsidR="00700BAD" w:rsidRPr="006142EB">
        <w:rPr>
          <w:rFonts w:asciiTheme="minorHAnsi" w:hAnsiTheme="minorHAnsi" w:cstheme="minorHAnsi"/>
          <w:b/>
          <w:bCs/>
        </w:rPr>
        <w:t xml:space="preserve">33 </w:t>
      </w:r>
      <w:r w:rsidRPr="006142EB">
        <w:rPr>
          <w:rFonts w:asciiTheme="minorHAnsi" w:hAnsiTheme="minorHAnsi" w:cstheme="minorHAnsi"/>
          <w:b/>
          <w:bCs/>
        </w:rPr>
        <w:t>Kč</w:t>
      </w:r>
    </w:p>
    <w:p w14:paraId="105F23EC" w14:textId="34974146" w:rsidR="00700BAD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d) žáci </w:t>
      </w:r>
      <w:proofErr w:type="gramStart"/>
      <w:r w:rsidRPr="006142EB">
        <w:rPr>
          <w:rFonts w:asciiTheme="minorHAnsi" w:hAnsiTheme="minorHAnsi" w:cstheme="minorHAnsi"/>
        </w:rPr>
        <w:t>11 – 14</w:t>
      </w:r>
      <w:proofErr w:type="gramEnd"/>
      <w:r w:rsidRPr="006142EB">
        <w:rPr>
          <w:rFonts w:asciiTheme="minorHAnsi" w:hAnsiTheme="minorHAnsi" w:cstheme="minorHAnsi"/>
        </w:rPr>
        <w:t xml:space="preserve"> let </w:t>
      </w:r>
      <w:r w:rsidRPr="006142EB">
        <w:rPr>
          <w:rFonts w:asciiTheme="minorHAnsi" w:hAnsiTheme="minorHAnsi" w:cstheme="minorHAnsi"/>
          <w:b/>
          <w:bCs/>
        </w:rPr>
        <w:t>35 Kč</w:t>
      </w:r>
    </w:p>
    <w:p w14:paraId="137A6816" w14:textId="1D5D2706" w:rsidR="00700BAD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e</w:t>
      </w:r>
      <w:r w:rsidR="00B4301C" w:rsidRPr="006142EB">
        <w:rPr>
          <w:rFonts w:asciiTheme="minorHAnsi" w:hAnsiTheme="minorHAnsi" w:cstheme="minorHAnsi"/>
        </w:rPr>
        <w:t xml:space="preserve">) </w:t>
      </w:r>
      <w:r w:rsidRPr="006142EB">
        <w:rPr>
          <w:rFonts w:asciiTheme="minorHAnsi" w:hAnsiTheme="minorHAnsi" w:cstheme="minorHAnsi"/>
        </w:rPr>
        <w:t xml:space="preserve">žáci 15 a výše </w:t>
      </w:r>
      <w:r w:rsidRPr="006142EB">
        <w:rPr>
          <w:rFonts w:asciiTheme="minorHAnsi" w:hAnsiTheme="minorHAnsi" w:cstheme="minorHAnsi"/>
          <w:b/>
          <w:bCs/>
        </w:rPr>
        <w:t>45 Kč</w:t>
      </w:r>
    </w:p>
    <w:p w14:paraId="65DBC2C0" w14:textId="6B8AEF50" w:rsidR="00B4301C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f) </w:t>
      </w:r>
      <w:r w:rsidR="00B4301C" w:rsidRPr="006142EB">
        <w:rPr>
          <w:rFonts w:asciiTheme="minorHAnsi" w:hAnsiTheme="minorHAnsi" w:cstheme="minorHAnsi"/>
        </w:rPr>
        <w:t xml:space="preserve">zaměstnanci vlastní organizace (bez příspěvku z FKSP) </w:t>
      </w:r>
      <w:r w:rsidRPr="006142EB">
        <w:rPr>
          <w:rFonts w:asciiTheme="minorHAnsi" w:hAnsiTheme="minorHAnsi" w:cstheme="minorHAnsi"/>
          <w:b/>
          <w:bCs/>
        </w:rPr>
        <w:t>45</w:t>
      </w:r>
      <w:r w:rsidR="00B4301C" w:rsidRPr="006142EB">
        <w:rPr>
          <w:rFonts w:asciiTheme="minorHAnsi" w:hAnsiTheme="minorHAnsi" w:cstheme="minorHAnsi"/>
          <w:b/>
          <w:bCs/>
        </w:rPr>
        <w:t xml:space="preserve"> Kč</w:t>
      </w:r>
    </w:p>
    <w:p w14:paraId="3ACB346A" w14:textId="13B2EC7D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d) cizí strávníci </w:t>
      </w:r>
      <w:r w:rsidR="00700BAD" w:rsidRPr="006142EB">
        <w:rPr>
          <w:rFonts w:asciiTheme="minorHAnsi" w:hAnsiTheme="minorHAnsi" w:cstheme="minorHAnsi"/>
          <w:b/>
          <w:bCs/>
        </w:rPr>
        <w:t>8</w:t>
      </w:r>
      <w:r w:rsidR="001B2634">
        <w:rPr>
          <w:rFonts w:asciiTheme="minorHAnsi" w:hAnsiTheme="minorHAnsi" w:cstheme="minorHAnsi"/>
          <w:b/>
          <w:bCs/>
        </w:rPr>
        <w:t>5</w:t>
      </w:r>
      <w:r w:rsidR="00700BAD" w:rsidRPr="006142EB">
        <w:rPr>
          <w:rFonts w:asciiTheme="minorHAnsi" w:hAnsiTheme="minorHAnsi" w:cstheme="minorHAnsi"/>
          <w:b/>
          <w:bCs/>
        </w:rPr>
        <w:t xml:space="preserve"> </w:t>
      </w:r>
      <w:r w:rsidRPr="006142EB">
        <w:rPr>
          <w:rFonts w:asciiTheme="minorHAnsi" w:hAnsiTheme="minorHAnsi" w:cstheme="minorHAnsi"/>
          <w:b/>
          <w:bCs/>
        </w:rPr>
        <w:t>Kč</w:t>
      </w:r>
    </w:p>
    <w:p w14:paraId="20A6993B" w14:textId="64F0D5B6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6.</w:t>
      </w:r>
      <w:r w:rsidR="00700BAD" w:rsidRPr="006142EB">
        <w:rPr>
          <w:rFonts w:asciiTheme="minorHAnsi" w:hAnsiTheme="minorHAnsi" w:cstheme="minorHAnsi"/>
        </w:rPr>
        <w:t>3</w:t>
      </w:r>
      <w:r w:rsidRPr="006142EB">
        <w:rPr>
          <w:rFonts w:asciiTheme="minorHAnsi" w:hAnsiTheme="minorHAnsi" w:cstheme="minorHAnsi"/>
        </w:rPr>
        <w:t>. Sazby stravného mohou být v průběhu roku změněny v důsledku změn cen</w:t>
      </w:r>
    </w:p>
    <w:p w14:paraId="3251344A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dodavatelů.</w:t>
      </w:r>
    </w:p>
    <w:p w14:paraId="704FDC23" w14:textId="77777777" w:rsidR="00B4301C" w:rsidRPr="006142EB" w:rsidRDefault="00B4301C" w:rsidP="00B4301C">
      <w:pPr>
        <w:rPr>
          <w:rFonts w:asciiTheme="minorHAnsi" w:hAnsiTheme="minorHAnsi" w:cstheme="minorHAnsi"/>
        </w:rPr>
      </w:pPr>
    </w:p>
    <w:p w14:paraId="42BD2213" w14:textId="77777777" w:rsidR="00B4301C" w:rsidRPr="006142EB" w:rsidRDefault="00B4301C" w:rsidP="00B4301C">
      <w:pPr>
        <w:rPr>
          <w:rFonts w:asciiTheme="minorHAnsi" w:hAnsiTheme="minorHAnsi" w:cstheme="minorHAnsi"/>
          <w:b/>
        </w:rPr>
      </w:pPr>
      <w:r w:rsidRPr="006142EB">
        <w:rPr>
          <w:rFonts w:asciiTheme="minorHAnsi" w:hAnsiTheme="minorHAnsi" w:cstheme="minorHAnsi"/>
          <w:b/>
        </w:rPr>
        <w:t>7. Pokyny pro strávníky</w:t>
      </w:r>
    </w:p>
    <w:p w14:paraId="2CEDCF29" w14:textId="64D84669" w:rsidR="00B4301C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.1. Vstup do jídelny mají povolen pouze strávníci, kteří se v jídelně stravují. Nemají právo se</w:t>
      </w:r>
      <w:r w:rsidRPr="006142EB">
        <w:rPr>
          <w:rFonts w:asciiTheme="minorHAnsi" w:hAnsiTheme="minorHAnsi" w:cstheme="minorHAnsi"/>
        </w:rPr>
        <w:t xml:space="preserve"> </w:t>
      </w:r>
      <w:r w:rsidR="00B4301C" w:rsidRPr="006142EB">
        <w:rPr>
          <w:rFonts w:asciiTheme="minorHAnsi" w:hAnsiTheme="minorHAnsi" w:cstheme="minorHAnsi"/>
        </w:rPr>
        <w:t>zde zdržovat osoby, které se v jídelně nestravují.</w:t>
      </w:r>
    </w:p>
    <w:p w14:paraId="3A311C28" w14:textId="4AC19795" w:rsidR="00B4301C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.2. Dohled nad nezletilými žáky zajišťují určení pedagogové.</w:t>
      </w:r>
    </w:p>
    <w:p w14:paraId="103944FA" w14:textId="6CD5F42B" w:rsidR="00B4301C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.3. Strávníci dbají na kulturu stolování, dodržují provozní řád školní jídelny a řídí se pokyny</w:t>
      </w:r>
      <w:r w:rsidRPr="006142EB">
        <w:rPr>
          <w:rFonts w:asciiTheme="minorHAnsi" w:hAnsiTheme="minorHAnsi" w:cstheme="minorHAnsi"/>
        </w:rPr>
        <w:t xml:space="preserve"> </w:t>
      </w:r>
      <w:r w:rsidR="00B4301C" w:rsidRPr="006142EB">
        <w:rPr>
          <w:rFonts w:asciiTheme="minorHAnsi" w:hAnsiTheme="minorHAnsi" w:cstheme="minorHAnsi"/>
        </w:rPr>
        <w:t>vedoucí školní jídelny a pověřených osob vykonávajících dozor.</w:t>
      </w:r>
    </w:p>
    <w:p w14:paraId="2E0E42EA" w14:textId="6927D095" w:rsidR="00B4301C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.4. Strávníci k odběru obědů použité nádobí odkládají u okénka pro</w:t>
      </w:r>
      <w:r w:rsidRPr="006142EB">
        <w:rPr>
          <w:rFonts w:asciiTheme="minorHAnsi" w:hAnsiTheme="minorHAnsi" w:cstheme="minorHAnsi"/>
        </w:rPr>
        <w:t xml:space="preserve"> </w:t>
      </w:r>
      <w:r w:rsidR="00B4301C" w:rsidRPr="006142EB">
        <w:rPr>
          <w:rFonts w:asciiTheme="minorHAnsi" w:hAnsiTheme="minorHAnsi" w:cstheme="minorHAnsi"/>
        </w:rPr>
        <w:t>vracení nádobí.</w:t>
      </w:r>
    </w:p>
    <w:p w14:paraId="7429CAFF" w14:textId="56C6EA41" w:rsidR="00B4301C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.5. Je zakázáno vynášet inventář školní jídelny (talíře, příbory, sklenice, židle ad.).</w:t>
      </w:r>
    </w:p>
    <w:p w14:paraId="58BAE483" w14:textId="3106876C" w:rsidR="00B4301C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.6. Při neúmyslném rozbití nádobí či vylití jídla nahlásí tuto skutečnost strávník pověřenému</w:t>
      </w:r>
      <w:r w:rsidRPr="006142EB">
        <w:rPr>
          <w:rFonts w:asciiTheme="minorHAnsi" w:hAnsiTheme="minorHAnsi" w:cstheme="minorHAnsi"/>
        </w:rPr>
        <w:t xml:space="preserve"> </w:t>
      </w:r>
      <w:r w:rsidR="00B4301C" w:rsidRPr="006142EB">
        <w:rPr>
          <w:rFonts w:asciiTheme="minorHAnsi" w:hAnsiTheme="minorHAnsi" w:cstheme="minorHAnsi"/>
        </w:rPr>
        <w:t>zaměstnanci školní jídelny u okénka pro vracení nádobí, který se postará o úklid.</w:t>
      </w:r>
    </w:p>
    <w:p w14:paraId="14DD4DDC" w14:textId="4819C3FC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7.</w:t>
      </w:r>
      <w:r w:rsidR="00700BAD" w:rsidRPr="006142EB">
        <w:rPr>
          <w:rFonts w:asciiTheme="minorHAnsi" w:hAnsiTheme="minorHAnsi" w:cstheme="minorHAnsi"/>
        </w:rPr>
        <w:t>7.</w:t>
      </w:r>
      <w:r w:rsidRPr="006142EB">
        <w:rPr>
          <w:rFonts w:asciiTheme="minorHAnsi" w:hAnsiTheme="minorHAnsi" w:cstheme="minorHAnsi"/>
        </w:rPr>
        <w:t xml:space="preserve"> Za škodu ve školní jídelně, kterou způsobí strávník úmyslně, bude vyžadována náhrada.</w:t>
      </w:r>
    </w:p>
    <w:p w14:paraId="7BF9E8D5" w14:textId="4164871D" w:rsidR="00B4301C" w:rsidRPr="006142EB" w:rsidRDefault="00700BAD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.8. Jídelní lístek je k dispozici na chodbě u školní kuchyně</w:t>
      </w:r>
      <w:r w:rsidRPr="006142EB">
        <w:rPr>
          <w:rFonts w:asciiTheme="minorHAnsi" w:hAnsiTheme="minorHAnsi" w:cstheme="minorHAnsi"/>
        </w:rPr>
        <w:t>, v šatně mateřské školy</w:t>
      </w:r>
      <w:r w:rsidR="006142EB" w:rsidRPr="006142EB">
        <w:rPr>
          <w:rFonts w:asciiTheme="minorHAnsi" w:hAnsiTheme="minorHAnsi" w:cstheme="minorHAnsi"/>
        </w:rPr>
        <w:t>,</w:t>
      </w:r>
      <w:r w:rsidR="00B4301C" w:rsidRPr="006142EB">
        <w:rPr>
          <w:rFonts w:asciiTheme="minorHAnsi" w:hAnsiTheme="minorHAnsi" w:cstheme="minorHAnsi"/>
        </w:rPr>
        <w:t xml:space="preserve"> na webových stránkách</w:t>
      </w:r>
      <w:r w:rsidR="006142EB" w:rsidRPr="006142EB">
        <w:rPr>
          <w:rFonts w:asciiTheme="minorHAnsi" w:hAnsiTheme="minorHAnsi" w:cstheme="minorHAnsi"/>
        </w:rPr>
        <w:t xml:space="preserve"> školy a ve vývěsce před školou</w:t>
      </w:r>
      <w:r w:rsidR="00B4301C" w:rsidRPr="006142EB">
        <w:rPr>
          <w:rFonts w:asciiTheme="minorHAnsi" w:hAnsiTheme="minorHAnsi" w:cstheme="minorHAnsi"/>
        </w:rPr>
        <w:t>. Změna</w:t>
      </w:r>
      <w:r w:rsidR="006142EB" w:rsidRPr="006142EB">
        <w:rPr>
          <w:rFonts w:asciiTheme="minorHAnsi" w:hAnsiTheme="minorHAnsi" w:cstheme="minorHAnsi"/>
        </w:rPr>
        <w:t xml:space="preserve"> </w:t>
      </w:r>
      <w:r w:rsidR="00B4301C" w:rsidRPr="006142EB">
        <w:rPr>
          <w:rFonts w:asciiTheme="minorHAnsi" w:hAnsiTheme="minorHAnsi" w:cstheme="minorHAnsi"/>
        </w:rPr>
        <w:t>jídelníčku je vyhrazena; vedoucí školní jídelny může změnit menu v závislosti na dodávce</w:t>
      </w:r>
    </w:p>
    <w:p w14:paraId="3D6620ED" w14:textId="77777777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potravin, havarijní situaci apod. Tato změna bude zaznamenána do jídelního lístku.</w:t>
      </w:r>
    </w:p>
    <w:p w14:paraId="089A76CE" w14:textId="45789AAE" w:rsidR="00B4301C" w:rsidRPr="006142EB" w:rsidRDefault="006142EB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.9. Veškeré připomínky týkající se kvality stravy, technických a hygienických závad provozu</w:t>
      </w:r>
      <w:r w:rsidRPr="006142EB">
        <w:rPr>
          <w:rFonts w:asciiTheme="minorHAnsi" w:hAnsiTheme="minorHAnsi" w:cstheme="minorHAnsi"/>
        </w:rPr>
        <w:t xml:space="preserve"> </w:t>
      </w:r>
      <w:r w:rsidR="00B4301C" w:rsidRPr="006142EB">
        <w:rPr>
          <w:rFonts w:asciiTheme="minorHAnsi" w:hAnsiTheme="minorHAnsi" w:cstheme="minorHAnsi"/>
        </w:rPr>
        <w:t>školní jídelny řeší vedoucí školní jídelny. Připomínky je možné podat osobně, poštou,</w:t>
      </w:r>
      <w:r w:rsidRPr="006142EB">
        <w:rPr>
          <w:rFonts w:asciiTheme="minorHAnsi" w:hAnsiTheme="minorHAnsi" w:cstheme="minorHAnsi"/>
        </w:rPr>
        <w:t xml:space="preserve"> </w:t>
      </w:r>
      <w:r w:rsidR="00B4301C" w:rsidRPr="006142EB">
        <w:rPr>
          <w:rFonts w:asciiTheme="minorHAnsi" w:hAnsiTheme="minorHAnsi" w:cstheme="minorHAnsi"/>
        </w:rPr>
        <w:t>elektronickou poštou či telefonicky.</w:t>
      </w:r>
    </w:p>
    <w:p w14:paraId="28CC83DF" w14:textId="38CCBE07" w:rsidR="00B4301C" w:rsidRPr="006142EB" w:rsidRDefault="006142EB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.10. Strávníci si nemohou odnášet z jídelny zbytky jídel.</w:t>
      </w:r>
    </w:p>
    <w:p w14:paraId="16BDC127" w14:textId="36FA2E4B" w:rsidR="00B4301C" w:rsidRPr="006142EB" w:rsidRDefault="006142EB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>7</w:t>
      </w:r>
      <w:r w:rsidR="00B4301C" w:rsidRPr="006142EB">
        <w:rPr>
          <w:rFonts w:asciiTheme="minorHAnsi" w:hAnsiTheme="minorHAnsi" w:cstheme="minorHAnsi"/>
        </w:rPr>
        <w:t>.11. S provozním řádem školní jídelny jsou strávníci seznámeni vyvěšením provozního řádu ve</w:t>
      </w:r>
      <w:r w:rsidRPr="006142EB">
        <w:rPr>
          <w:rFonts w:asciiTheme="minorHAnsi" w:hAnsiTheme="minorHAnsi" w:cstheme="minorHAnsi"/>
        </w:rPr>
        <w:t xml:space="preserve"> </w:t>
      </w:r>
      <w:r w:rsidR="00B4301C" w:rsidRPr="006142EB">
        <w:rPr>
          <w:rFonts w:asciiTheme="minorHAnsi" w:hAnsiTheme="minorHAnsi" w:cstheme="minorHAnsi"/>
        </w:rPr>
        <w:t>školní jídelně,</w:t>
      </w:r>
      <w:r w:rsidRPr="006142EB">
        <w:rPr>
          <w:rFonts w:asciiTheme="minorHAnsi" w:hAnsiTheme="minorHAnsi" w:cstheme="minorHAnsi"/>
        </w:rPr>
        <w:t xml:space="preserve"> v šatně mateřské školy</w:t>
      </w:r>
      <w:r w:rsidR="00B4301C" w:rsidRPr="006142EB">
        <w:rPr>
          <w:rFonts w:asciiTheme="minorHAnsi" w:hAnsiTheme="minorHAnsi" w:cstheme="minorHAnsi"/>
        </w:rPr>
        <w:t xml:space="preserve"> zákonní zástupci pak na schůzkách před zahájením stravování.</w:t>
      </w:r>
    </w:p>
    <w:p w14:paraId="08A7B217" w14:textId="77777777" w:rsidR="00B4301C" w:rsidRPr="006142EB" w:rsidRDefault="00B4301C" w:rsidP="00B4301C">
      <w:pPr>
        <w:rPr>
          <w:rFonts w:asciiTheme="minorHAnsi" w:hAnsiTheme="minorHAnsi" w:cstheme="minorHAnsi"/>
        </w:rPr>
      </w:pPr>
    </w:p>
    <w:p w14:paraId="33E13638" w14:textId="77777777" w:rsidR="006142EB" w:rsidRPr="006142EB" w:rsidRDefault="006142EB" w:rsidP="00B4301C">
      <w:pPr>
        <w:rPr>
          <w:rFonts w:asciiTheme="minorHAnsi" w:hAnsiTheme="minorHAnsi" w:cstheme="minorHAnsi"/>
        </w:rPr>
      </w:pPr>
    </w:p>
    <w:p w14:paraId="64D5FB8E" w14:textId="77777777" w:rsidR="006142EB" w:rsidRPr="006142EB" w:rsidRDefault="006142EB" w:rsidP="00B4301C">
      <w:pPr>
        <w:rPr>
          <w:rFonts w:asciiTheme="minorHAnsi" w:hAnsiTheme="minorHAnsi" w:cstheme="minorHAnsi"/>
        </w:rPr>
      </w:pPr>
    </w:p>
    <w:p w14:paraId="2467C352" w14:textId="3D1BDDDA" w:rsidR="00B4301C" w:rsidRPr="006142EB" w:rsidRDefault="00B4301C" w:rsidP="00B4301C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V Nedomicích </w:t>
      </w:r>
      <w:r w:rsidR="006142EB" w:rsidRPr="006142EB">
        <w:rPr>
          <w:rFonts w:asciiTheme="minorHAnsi" w:hAnsiTheme="minorHAnsi" w:cstheme="minorHAnsi"/>
        </w:rPr>
        <w:t>2</w:t>
      </w:r>
      <w:r w:rsidR="001B2634">
        <w:rPr>
          <w:rFonts w:asciiTheme="minorHAnsi" w:hAnsiTheme="minorHAnsi" w:cstheme="minorHAnsi"/>
        </w:rPr>
        <w:t>7</w:t>
      </w:r>
      <w:r w:rsidR="006142EB" w:rsidRPr="006142EB">
        <w:rPr>
          <w:rFonts w:asciiTheme="minorHAnsi" w:hAnsiTheme="minorHAnsi" w:cstheme="minorHAnsi"/>
        </w:rPr>
        <w:t>.8.202</w:t>
      </w:r>
      <w:r w:rsidR="001B2634">
        <w:rPr>
          <w:rFonts w:asciiTheme="minorHAnsi" w:hAnsiTheme="minorHAnsi" w:cstheme="minorHAnsi"/>
        </w:rPr>
        <w:t>6</w:t>
      </w:r>
      <w:r w:rsidRPr="006142EB">
        <w:rPr>
          <w:rFonts w:asciiTheme="minorHAnsi" w:hAnsiTheme="minorHAnsi" w:cstheme="minorHAnsi"/>
        </w:rPr>
        <w:t xml:space="preserve">                        </w:t>
      </w:r>
      <w:r w:rsidR="006142EB" w:rsidRPr="006142EB">
        <w:rPr>
          <w:rFonts w:asciiTheme="minorHAnsi" w:hAnsiTheme="minorHAnsi" w:cstheme="minorHAnsi"/>
        </w:rPr>
        <w:t xml:space="preserve">                    </w:t>
      </w:r>
      <w:r w:rsidRPr="006142EB">
        <w:rPr>
          <w:rFonts w:asciiTheme="minorHAnsi" w:hAnsiTheme="minorHAnsi" w:cstheme="minorHAnsi"/>
        </w:rPr>
        <w:t xml:space="preserve">  </w:t>
      </w:r>
      <w:r w:rsidR="006142EB" w:rsidRPr="006142EB">
        <w:rPr>
          <w:rFonts w:asciiTheme="minorHAnsi" w:hAnsiTheme="minorHAnsi" w:cstheme="minorHAnsi"/>
        </w:rPr>
        <w:t xml:space="preserve"> </w:t>
      </w:r>
      <w:r w:rsidRPr="006142EB">
        <w:rPr>
          <w:rFonts w:asciiTheme="minorHAnsi" w:hAnsiTheme="minorHAnsi" w:cstheme="minorHAnsi"/>
        </w:rPr>
        <w:t xml:space="preserve">  </w:t>
      </w:r>
      <w:r w:rsidR="006142EB" w:rsidRPr="006142EB">
        <w:rPr>
          <w:rFonts w:asciiTheme="minorHAnsi" w:hAnsiTheme="minorHAnsi" w:cstheme="minorHAnsi"/>
        </w:rPr>
        <w:t>Hana Krupičková</w:t>
      </w:r>
    </w:p>
    <w:p w14:paraId="58C2E85F" w14:textId="35D96670" w:rsidR="00B4301C" w:rsidRPr="006142EB" w:rsidRDefault="006142EB" w:rsidP="006142EB">
      <w:pPr>
        <w:rPr>
          <w:rFonts w:asciiTheme="minorHAnsi" w:hAnsiTheme="minorHAnsi" w:cstheme="minorHAnsi"/>
        </w:rPr>
      </w:pPr>
      <w:r w:rsidRPr="006142EB">
        <w:rPr>
          <w:rFonts w:asciiTheme="minorHAnsi" w:hAnsiTheme="minorHAnsi" w:cstheme="minorHAnsi"/>
        </w:rPr>
        <w:t xml:space="preserve">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</w:t>
      </w:r>
      <w:r w:rsidRPr="006142EB">
        <w:rPr>
          <w:rFonts w:asciiTheme="minorHAnsi" w:hAnsiTheme="minorHAnsi" w:cstheme="minorHAnsi"/>
        </w:rPr>
        <w:t xml:space="preserve">            ředitelka školy</w:t>
      </w:r>
    </w:p>
    <w:p w14:paraId="61599257" w14:textId="77777777" w:rsidR="00B4301C" w:rsidRDefault="00B4301C">
      <w:bookmarkStart w:id="0" w:name="_4._Stravování_během_dovolené_a_prac"/>
      <w:bookmarkEnd w:id="0"/>
    </w:p>
    <w:sectPr w:rsidR="00B4301C" w:rsidSect="002664A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641EA"/>
    <w:multiLevelType w:val="multilevel"/>
    <w:tmpl w:val="0644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550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1C"/>
    <w:rsid w:val="0009754F"/>
    <w:rsid w:val="001B2634"/>
    <w:rsid w:val="002664AD"/>
    <w:rsid w:val="002F63A9"/>
    <w:rsid w:val="00340CB2"/>
    <w:rsid w:val="003633D7"/>
    <w:rsid w:val="004935F6"/>
    <w:rsid w:val="006142EB"/>
    <w:rsid w:val="00700BAD"/>
    <w:rsid w:val="00784772"/>
    <w:rsid w:val="008F4469"/>
    <w:rsid w:val="00A01D9A"/>
    <w:rsid w:val="00B4301C"/>
    <w:rsid w:val="00B94AFA"/>
    <w:rsid w:val="00C93890"/>
    <w:rsid w:val="00ED1950"/>
    <w:rsid w:val="00EE126C"/>
    <w:rsid w:val="00F3500B"/>
    <w:rsid w:val="00F36AE0"/>
    <w:rsid w:val="00F826FB"/>
    <w:rsid w:val="00FA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1C2E0E"/>
  <w15:chartTrackingRefBased/>
  <w15:docId w15:val="{889C491F-3ECC-4B27-8C2E-6F559F35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B4301C"/>
    <w:pPr>
      <w:overflowPunct w:val="0"/>
      <w:autoSpaceDE w:val="0"/>
      <w:autoSpaceDN w:val="0"/>
      <w:adjustRightInd w:val="0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772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a Mateřská škola Nedomice, okres Mělník</vt:lpstr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a Mateřská škola Nedomice, okres Mělník</dc:title>
  <dc:subject/>
  <dc:creator>Admin</dc:creator>
  <cp:keywords/>
  <dc:description/>
  <cp:lastModifiedBy>Dell1</cp:lastModifiedBy>
  <cp:revision>17</cp:revision>
  <cp:lastPrinted>2026-09-25T08:59:00Z</cp:lastPrinted>
  <dcterms:created xsi:type="dcterms:W3CDTF">2026-04-02T08:48:00Z</dcterms:created>
  <dcterms:modified xsi:type="dcterms:W3CDTF">2026-09-25T10:05:00Z</dcterms:modified>
</cp:coreProperties>
</file>